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2C" w:rsidRDefault="003D362C" w:rsidP="006C1A2A">
      <w:pPr>
        <w:jc w:val="center"/>
        <w:rPr>
          <w:rFonts w:ascii="宋体" w:hAnsi="宋体"/>
          <w:sz w:val="32"/>
          <w:szCs w:val="32"/>
        </w:rPr>
      </w:pPr>
      <w:r w:rsidRPr="003D362C">
        <w:rPr>
          <w:rFonts w:ascii="宋体" w:hAnsi="宋体" w:hint="eastAsia"/>
          <w:sz w:val="32"/>
          <w:szCs w:val="32"/>
        </w:rPr>
        <w:t>计算机科学与软件学院、大数据学院</w:t>
      </w:r>
    </w:p>
    <w:p w:rsidR="003D362C" w:rsidRPr="003D362C" w:rsidRDefault="003D362C" w:rsidP="006C1A2A">
      <w:pPr>
        <w:jc w:val="center"/>
        <w:rPr>
          <w:rFonts w:ascii="宋体" w:hAnsi="宋体" w:hint="eastAsia"/>
          <w:sz w:val="32"/>
          <w:szCs w:val="32"/>
        </w:rPr>
      </w:pPr>
      <w:r w:rsidRPr="003D362C">
        <w:rPr>
          <w:rFonts w:ascii="宋体" w:hAnsi="宋体" w:hint="eastAsia"/>
          <w:sz w:val="32"/>
          <w:szCs w:val="32"/>
        </w:rPr>
        <w:t>2</w:t>
      </w:r>
      <w:r w:rsidRPr="003D362C">
        <w:rPr>
          <w:rFonts w:ascii="宋体" w:hAnsi="宋体"/>
          <w:sz w:val="32"/>
          <w:szCs w:val="32"/>
        </w:rPr>
        <w:t>021</w:t>
      </w:r>
      <w:r w:rsidRPr="003D362C">
        <w:rPr>
          <w:rFonts w:ascii="宋体" w:hAnsi="宋体" w:hint="eastAsia"/>
          <w:sz w:val="32"/>
          <w:szCs w:val="32"/>
        </w:rPr>
        <w:t>年</w:t>
      </w:r>
      <w:r w:rsidRPr="003D362C">
        <w:rPr>
          <w:rFonts w:ascii="宋体" w:hAnsi="宋体" w:hint="eastAsia"/>
          <w:sz w:val="32"/>
          <w:szCs w:val="32"/>
        </w:rPr>
        <w:t>转专业考试</w:t>
      </w:r>
      <w:r>
        <w:rPr>
          <w:rFonts w:ascii="宋体" w:hAnsi="宋体" w:hint="eastAsia"/>
          <w:sz w:val="32"/>
          <w:szCs w:val="32"/>
        </w:rPr>
        <w:t>通知</w:t>
      </w:r>
    </w:p>
    <w:p w:rsidR="003D362C" w:rsidRPr="006C1A2A" w:rsidRDefault="006C1A2A" w:rsidP="006C1A2A">
      <w:pPr>
        <w:spacing w:beforeLines="100" w:before="312" w:after="50"/>
        <w:rPr>
          <w:rFonts w:ascii="宋体" w:hAnsi="宋体" w:hint="eastAsia"/>
          <w:b/>
          <w:color w:val="FF0000"/>
        </w:rPr>
      </w:pPr>
      <w:r w:rsidRPr="006C1A2A">
        <w:rPr>
          <w:rFonts w:ascii="宋体" w:hAnsi="宋体" w:hint="eastAsia"/>
          <w:b/>
        </w:rPr>
        <w:t>一、</w:t>
      </w:r>
      <w:r w:rsidR="003D362C" w:rsidRPr="006C1A2A">
        <w:rPr>
          <w:rFonts w:ascii="宋体" w:hAnsi="宋体" w:hint="eastAsia"/>
          <w:b/>
        </w:rPr>
        <w:t>考核时间及地点</w:t>
      </w:r>
      <w:r w:rsidR="003D362C" w:rsidRPr="006C1A2A">
        <w:rPr>
          <w:rFonts w:ascii="宋体" w:hAnsi="宋体" w:hint="eastAsia"/>
          <w:b/>
          <w:color w:val="FF0000"/>
        </w:rPr>
        <w:t xml:space="preserve"> </w:t>
      </w:r>
    </w:p>
    <w:p w:rsidR="003D362C" w:rsidRDefault="003D362C" w:rsidP="003D362C">
      <w:pPr>
        <w:spacing w:after="50"/>
        <w:ind w:firstLineChars="300" w:firstLine="630"/>
        <w:rPr>
          <w:rFonts w:ascii="宋体" w:hAnsi="宋体"/>
        </w:rPr>
      </w:pPr>
      <w:r w:rsidRPr="00F86B41">
        <w:rPr>
          <w:rFonts w:ascii="宋体" w:hAnsi="宋体" w:hint="eastAsia"/>
        </w:rPr>
        <w:t>考</w:t>
      </w:r>
      <w:r>
        <w:rPr>
          <w:rFonts w:ascii="宋体" w:hAnsi="宋体" w:hint="eastAsia"/>
        </w:rPr>
        <w:t>试</w:t>
      </w:r>
      <w:r w:rsidRPr="00F86B41">
        <w:rPr>
          <w:rFonts w:ascii="宋体" w:hAnsi="宋体"/>
        </w:rPr>
        <w:t>时间：</w:t>
      </w:r>
      <w:r w:rsidRPr="00F86B41">
        <w:rPr>
          <w:rFonts w:ascii="宋体" w:hAnsi="宋体" w:hint="eastAsia"/>
        </w:rPr>
        <w:t>202</w:t>
      </w:r>
      <w:r>
        <w:rPr>
          <w:rFonts w:ascii="宋体" w:hAnsi="宋体"/>
        </w:rPr>
        <w:t>1</w:t>
      </w:r>
      <w:r w:rsidRPr="00F86B41">
        <w:rPr>
          <w:rFonts w:ascii="宋体" w:hAnsi="宋体" w:hint="eastAsia"/>
        </w:rPr>
        <w:t>年</w:t>
      </w:r>
      <w:r>
        <w:rPr>
          <w:rFonts w:ascii="宋体" w:hAnsi="宋体" w:hint="eastAsia"/>
        </w:rPr>
        <w:t>4</w:t>
      </w:r>
      <w:r w:rsidRPr="00F86B41">
        <w:rPr>
          <w:rFonts w:ascii="宋体" w:hAnsi="宋体" w:hint="eastAsia"/>
        </w:rPr>
        <w:t>月</w:t>
      </w:r>
      <w:r>
        <w:rPr>
          <w:rFonts w:ascii="宋体" w:hAnsi="宋体" w:hint="eastAsia"/>
        </w:rPr>
        <w:t>21</w:t>
      </w:r>
      <w:r w:rsidRPr="00F86B41">
        <w:rPr>
          <w:rFonts w:ascii="宋体" w:hAnsi="宋体" w:hint="eastAsia"/>
        </w:rPr>
        <w:t>日</w:t>
      </w:r>
      <w:r w:rsidRPr="00F86B41">
        <w:rPr>
          <w:rFonts w:ascii="宋体" w:hAnsi="宋体"/>
        </w:rPr>
        <w:t>下午</w:t>
      </w:r>
      <w:r w:rsidRPr="00F86B41">
        <w:rPr>
          <w:rFonts w:ascii="宋体" w:hAnsi="宋体" w:hint="eastAsia"/>
        </w:rPr>
        <w:t xml:space="preserve"> 1</w:t>
      </w:r>
      <w:r w:rsidR="00B179D6">
        <w:rPr>
          <w:rFonts w:ascii="宋体" w:hAnsi="宋体"/>
        </w:rPr>
        <w:t>4</w:t>
      </w:r>
      <w:r w:rsidRPr="00F86B41">
        <w:rPr>
          <w:rFonts w:ascii="宋体" w:hAnsi="宋体" w:hint="eastAsia"/>
        </w:rPr>
        <w:t>：</w:t>
      </w:r>
      <w:r w:rsidR="00B179D6">
        <w:rPr>
          <w:rFonts w:ascii="宋体" w:hAnsi="宋体"/>
        </w:rPr>
        <w:t>0</w:t>
      </w:r>
      <w:r>
        <w:rPr>
          <w:rFonts w:ascii="宋体" w:hAnsi="宋体"/>
        </w:rPr>
        <w:t xml:space="preserve">0      </w:t>
      </w:r>
      <w:r w:rsidRPr="00F86B41">
        <w:rPr>
          <w:rFonts w:ascii="宋体" w:hAnsi="宋体" w:hint="eastAsia"/>
        </w:rPr>
        <w:t>地</w:t>
      </w:r>
      <w:r>
        <w:rPr>
          <w:rFonts w:ascii="宋体" w:hAnsi="宋体" w:hint="eastAsia"/>
        </w:rPr>
        <w:t xml:space="preserve"> </w:t>
      </w:r>
      <w:r w:rsidRPr="00F86B41">
        <w:rPr>
          <w:rFonts w:ascii="宋体" w:hAnsi="宋体" w:hint="eastAsia"/>
        </w:rPr>
        <w:t>点：软件大</w:t>
      </w:r>
      <w:r w:rsidRPr="00F86B41">
        <w:rPr>
          <w:rFonts w:ascii="宋体" w:hAnsi="宋体"/>
        </w:rPr>
        <w:t>楼</w:t>
      </w:r>
      <w:r>
        <w:rPr>
          <w:rFonts w:ascii="宋体" w:hAnsi="宋体"/>
        </w:rPr>
        <w:t>3</w:t>
      </w:r>
      <w:r w:rsidRPr="00F86B41">
        <w:rPr>
          <w:rFonts w:ascii="宋体" w:hAnsi="宋体" w:hint="eastAsia"/>
        </w:rPr>
        <w:t>04室</w:t>
      </w:r>
    </w:p>
    <w:p w:rsidR="003D362C" w:rsidRPr="00EF00DB" w:rsidRDefault="003D362C" w:rsidP="003D362C">
      <w:pPr>
        <w:spacing w:after="50"/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面试</w:t>
      </w:r>
      <w:r w:rsidRPr="00F86B41">
        <w:rPr>
          <w:rFonts w:ascii="宋体" w:hAnsi="宋体"/>
        </w:rPr>
        <w:t>时间：</w:t>
      </w:r>
      <w:r w:rsidRPr="00F86B41">
        <w:rPr>
          <w:rFonts w:ascii="宋体" w:hAnsi="宋体" w:hint="eastAsia"/>
        </w:rPr>
        <w:t>202</w:t>
      </w:r>
      <w:r>
        <w:rPr>
          <w:rFonts w:ascii="宋体" w:hAnsi="宋体"/>
        </w:rPr>
        <w:t>1</w:t>
      </w:r>
      <w:r w:rsidRPr="00F86B41">
        <w:rPr>
          <w:rFonts w:ascii="宋体" w:hAnsi="宋体" w:hint="eastAsia"/>
        </w:rPr>
        <w:t>年</w:t>
      </w:r>
      <w:r>
        <w:rPr>
          <w:rFonts w:ascii="宋体" w:hAnsi="宋体" w:hint="eastAsia"/>
        </w:rPr>
        <w:t>4</w:t>
      </w:r>
      <w:r w:rsidRPr="00F86B41">
        <w:rPr>
          <w:rFonts w:ascii="宋体" w:hAnsi="宋体" w:hint="eastAsia"/>
        </w:rPr>
        <w:t>月</w:t>
      </w:r>
      <w:r>
        <w:rPr>
          <w:rFonts w:ascii="宋体" w:hAnsi="宋体" w:hint="eastAsia"/>
        </w:rPr>
        <w:t>21</w:t>
      </w:r>
      <w:r w:rsidRPr="00F86B41">
        <w:rPr>
          <w:rFonts w:ascii="宋体" w:hAnsi="宋体" w:hint="eastAsia"/>
        </w:rPr>
        <w:t>日</w:t>
      </w:r>
      <w:r w:rsidRPr="00F86B41">
        <w:rPr>
          <w:rFonts w:ascii="宋体" w:hAnsi="宋体"/>
        </w:rPr>
        <w:t>下午</w:t>
      </w:r>
      <w:r w:rsidRPr="00F86B41">
        <w:rPr>
          <w:rFonts w:ascii="宋体" w:hAnsi="宋体" w:hint="eastAsia"/>
        </w:rPr>
        <w:t xml:space="preserve"> 1</w:t>
      </w:r>
      <w:r w:rsidR="00C6071E">
        <w:rPr>
          <w:rFonts w:ascii="宋体" w:hAnsi="宋体"/>
        </w:rPr>
        <w:t>6</w:t>
      </w:r>
      <w:r w:rsidRPr="00F86B41">
        <w:rPr>
          <w:rFonts w:ascii="宋体" w:hAnsi="宋体" w:hint="eastAsia"/>
        </w:rPr>
        <w:t>：</w:t>
      </w:r>
      <w:r w:rsidR="00C6071E">
        <w:rPr>
          <w:rFonts w:ascii="宋体" w:hAnsi="宋体"/>
        </w:rPr>
        <w:t>0</w:t>
      </w:r>
      <w:r>
        <w:rPr>
          <w:rFonts w:ascii="宋体" w:hAnsi="宋体"/>
        </w:rPr>
        <w:t xml:space="preserve">0      </w:t>
      </w:r>
      <w:r w:rsidRPr="00F86B41">
        <w:rPr>
          <w:rFonts w:ascii="宋体" w:hAnsi="宋体" w:hint="eastAsia"/>
        </w:rPr>
        <w:t>地</w:t>
      </w:r>
      <w:r>
        <w:rPr>
          <w:rFonts w:ascii="宋体" w:hAnsi="宋体" w:hint="eastAsia"/>
        </w:rPr>
        <w:t xml:space="preserve"> </w:t>
      </w:r>
      <w:r w:rsidRPr="00F86B41">
        <w:rPr>
          <w:rFonts w:ascii="宋体" w:hAnsi="宋体" w:hint="eastAsia"/>
        </w:rPr>
        <w:t>点：软件大</w:t>
      </w:r>
      <w:r w:rsidRPr="00F86B41">
        <w:rPr>
          <w:rFonts w:ascii="宋体" w:hAnsi="宋体"/>
        </w:rPr>
        <w:t>楼</w:t>
      </w:r>
      <w:r>
        <w:rPr>
          <w:rFonts w:ascii="宋体" w:hAnsi="宋体"/>
        </w:rPr>
        <w:t>1</w:t>
      </w:r>
      <w:r w:rsidRPr="00F86B41">
        <w:rPr>
          <w:rFonts w:ascii="宋体" w:hAnsi="宋体" w:hint="eastAsia"/>
        </w:rPr>
        <w:t>04室</w:t>
      </w:r>
    </w:p>
    <w:p w:rsidR="003D362C" w:rsidRPr="006C1A2A" w:rsidRDefault="006C1A2A" w:rsidP="006C1A2A">
      <w:pPr>
        <w:spacing w:beforeLines="50" w:before="156" w:after="50"/>
        <w:rPr>
          <w:rFonts w:ascii="宋体" w:hAnsi="宋体"/>
          <w:b/>
        </w:rPr>
      </w:pPr>
      <w:r w:rsidRPr="006C1A2A">
        <w:rPr>
          <w:rFonts w:ascii="宋体" w:hAnsi="宋体" w:hint="eastAsia"/>
          <w:b/>
        </w:rPr>
        <w:t>二、</w:t>
      </w:r>
      <w:r w:rsidR="003D362C" w:rsidRPr="006C1A2A">
        <w:rPr>
          <w:rFonts w:ascii="宋体" w:hAnsi="宋体" w:hint="eastAsia"/>
          <w:b/>
        </w:rPr>
        <w:t>考核方式及内容</w:t>
      </w:r>
    </w:p>
    <w:p w:rsidR="003D362C" w:rsidRDefault="003D362C" w:rsidP="003D362C">
      <w:pPr>
        <w:spacing w:after="50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1、笔试（闭卷）：</w:t>
      </w:r>
    </w:p>
    <w:p w:rsidR="003D362C" w:rsidRDefault="003D362C" w:rsidP="001A6ACA">
      <w:pPr>
        <w:spacing w:after="50"/>
        <w:ind w:firstLineChars="100" w:firstLine="210"/>
        <w:rPr>
          <w:rFonts w:ascii="宋体" w:hAnsi="宋体" w:hint="eastAsia"/>
        </w:rPr>
      </w:pPr>
      <w:r>
        <w:rPr>
          <w:rFonts w:ascii="宋体" w:hAnsi="宋体" w:hint="eastAsia"/>
        </w:rPr>
        <w:t>（1）考试范围：高等数学、计算机基础知识、C语言程序设计等学科基础知识</w:t>
      </w:r>
      <w:r w:rsidR="004C344A">
        <w:rPr>
          <w:rFonts w:ascii="宋体" w:hAnsi="宋体" w:hint="eastAsia"/>
        </w:rPr>
        <w:t>。</w:t>
      </w:r>
      <w:r>
        <w:rPr>
          <w:rFonts w:ascii="宋体" w:hAnsi="宋体" w:hint="eastAsia"/>
        </w:rPr>
        <w:t>其中</w:t>
      </w:r>
      <w:r w:rsidR="004C344A">
        <w:rPr>
          <w:rFonts w:ascii="宋体" w:hAnsi="宋体" w:hint="eastAsia"/>
        </w:rPr>
        <w:t>，</w:t>
      </w:r>
      <w:r>
        <w:rPr>
          <w:rFonts w:ascii="宋体" w:hAnsi="宋体" w:hint="eastAsia"/>
        </w:rPr>
        <w:t>高等数学</w:t>
      </w:r>
      <w:r w:rsidR="004C344A">
        <w:rPr>
          <w:rFonts w:ascii="宋体" w:hAnsi="宋体" w:hint="eastAsia"/>
        </w:rPr>
        <w:t>考试内容包括</w:t>
      </w:r>
      <w:r>
        <w:rPr>
          <w:rFonts w:ascii="宋体" w:hAnsi="宋体" w:hint="eastAsia"/>
        </w:rPr>
        <w:t>一年级所学的高等数学全部知识点</w:t>
      </w:r>
      <w:r w:rsidR="004C344A">
        <w:rPr>
          <w:rFonts w:ascii="宋体" w:hAnsi="宋体" w:hint="eastAsia"/>
        </w:rPr>
        <w:t>；计算机基础知识</w:t>
      </w:r>
      <w:r w:rsidR="004C344A">
        <w:rPr>
          <w:rFonts w:ascii="宋体" w:hAnsi="宋体" w:hint="eastAsia"/>
        </w:rPr>
        <w:t>考试内容包括</w:t>
      </w:r>
      <w:r w:rsidR="004C344A">
        <w:rPr>
          <w:rFonts w:ascii="宋体" w:hAnsi="宋体" w:hint="eastAsia"/>
        </w:rPr>
        <w:t>计算机常识、办公软件应用、计算机原理等；C语言程序设计</w:t>
      </w:r>
      <w:r w:rsidR="004C344A">
        <w:rPr>
          <w:rFonts w:ascii="宋体" w:hAnsi="宋体" w:hint="eastAsia"/>
        </w:rPr>
        <w:t>考试内容包括</w:t>
      </w:r>
      <w:r w:rsidR="004C344A" w:rsidRPr="004C344A">
        <w:rPr>
          <w:rFonts w:ascii="宋体" w:hAnsi="宋体" w:hint="eastAsia"/>
        </w:rPr>
        <w:t>数据类型、运算符与表达式、顺序结构、选择结构、循环控制、数组、函数、指针、预处理命令</w:t>
      </w:r>
      <w:r w:rsidR="001A6ACA">
        <w:rPr>
          <w:rFonts w:ascii="宋体" w:hAnsi="宋体" w:hint="eastAsia"/>
        </w:rPr>
        <w:t>等</w:t>
      </w:r>
      <w:r w:rsidR="004C344A" w:rsidRPr="004C344A">
        <w:rPr>
          <w:rFonts w:ascii="宋体" w:hAnsi="宋体" w:hint="eastAsia"/>
        </w:rPr>
        <w:t>基本概念</w:t>
      </w:r>
      <w:r w:rsidR="004C344A">
        <w:rPr>
          <w:rFonts w:ascii="宋体" w:hAnsi="宋体" w:hint="eastAsia"/>
        </w:rPr>
        <w:t>）</w:t>
      </w:r>
    </w:p>
    <w:p w:rsidR="003D362C" w:rsidRDefault="003D362C" w:rsidP="003D362C">
      <w:pPr>
        <w:spacing w:after="50"/>
        <w:ind w:firstLineChars="100" w:firstLine="210"/>
        <w:rPr>
          <w:rFonts w:ascii="宋体" w:hAnsi="宋体" w:hint="eastAsia"/>
        </w:rPr>
      </w:pPr>
      <w:r>
        <w:rPr>
          <w:rFonts w:ascii="宋体" w:hAnsi="宋体" w:hint="eastAsia"/>
        </w:rPr>
        <w:t>（2）考试分值：满分100分，其中：高等数学占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0%，计算机基础知识占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0%，C语言程序设计占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0%。</w:t>
      </w:r>
    </w:p>
    <w:p w:rsidR="003D362C" w:rsidRDefault="003D362C" w:rsidP="003D362C">
      <w:pPr>
        <w:spacing w:after="50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2、面试：</w:t>
      </w:r>
    </w:p>
    <w:p w:rsidR="003D362C" w:rsidRDefault="003D362C" w:rsidP="003D362C">
      <w:pPr>
        <w:spacing w:after="50"/>
        <w:ind w:firstLineChars="100" w:firstLine="210"/>
        <w:rPr>
          <w:rFonts w:cs="宋体"/>
          <w:kern w:val="0"/>
          <w:szCs w:val="21"/>
        </w:rPr>
      </w:pPr>
      <w:r>
        <w:rPr>
          <w:rFonts w:ascii="宋体" w:hAnsi="宋体" w:hint="eastAsia"/>
        </w:rPr>
        <w:t>（1）考试范围：</w:t>
      </w:r>
      <w:r>
        <w:rPr>
          <w:rFonts w:cs="宋体" w:hint="eastAsia"/>
          <w:kern w:val="0"/>
          <w:szCs w:val="21"/>
        </w:rPr>
        <w:t>考查学科</w:t>
      </w:r>
      <w:r w:rsidRPr="00A75F16">
        <w:rPr>
          <w:rFonts w:cs="宋体" w:hint="eastAsia"/>
          <w:kern w:val="0"/>
          <w:szCs w:val="21"/>
        </w:rPr>
        <w:t>专</w:t>
      </w:r>
      <w:bookmarkStart w:id="0" w:name="_GoBack"/>
      <w:bookmarkEnd w:id="0"/>
      <w:r w:rsidRPr="00A75F16">
        <w:rPr>
          <w:rFonts w:cs="宋体" w:hint="eastAsia"/>
          <w:kern w:val="0"/>
          <w:szCs w:val="21"/>
        </w:rPr>
        <w:t>业</w:t>
      </w:r>
      <w:r>
        <w:rPr>
          <w:rFonts w:cs="宋体" w:hint="eastAsia"/>
          <w:kern w:val="0"/>
          <w:szCs w:val="21"/>
        </w:rPr>
        <w:t>认知，思维</w:t>
      </w:r>
      <w:r>
        <w:rPr>
          <w:rFonts w:cs="宋体"/>
          <w:kern w:val="0"/>
          <w:szCs w:val="21"/>
        </w:rPr>
        <w:t>能力、</w:t>
      </w:r>
      <w:r>
        <w:rPr>
          <w:rFonts w:cs="宋体" w:hint="eastAsia"/>
          <w:kern w:val="0"/>
          <w:szCs w:val="21"/>
        </w:rPr>
        <w:t>分析能力</w:t>
      </w:r>
      <w:r>
        <w:rPr>
          <w:rFonts w:cs="宋体"/>
          <w:kern w:val="0"/>
          <w:szCs w:val="21"/>
        </w:rPr>
        <w:t>和</w:t>
      </w:r>
      <w:r w:rsidRPr="00A75F16">
        <w:rPr>
          <w:rFonts w:cs="宋体" w:hint="eastAsia"/>
          <w:kern w:val="0"/>
          <w:szCs w:val="21"/>
        </w:rPr>
        <w:t>表达能力</w:t>
      </w:r>
      <w:r>
        <w:rPr>
          <w:rFonts w:cs="宋体" w:hint="eastAsia"/>
          <w:kern w:val="0"/>
          <w:szCs w:val="21"/>
        </w:rPr>
        <w:t>，</w:t>
      </w:r>
      <w:r w:rsidRPr="00A75F16">
        <w:rPr>
          <w:rFonts w:cs="宋体" w:hint="eastAsia"/>
          <w:kern w:val="0"/>
          <w:szCs w:val="21"/>
        </w:rPr>
        <w:t>专业素养、</w:t>
      </w:r>
      <w:r>
        <w:rPr>
          <w:rFonts w:cs="宋体"/>
          <w:kern w:val="0"/>
          <w:szCs w:val="21"/>
        </w:rPr>
        <w:t>人文</w:t>
      </w:r>
      <w:r>
        <w:rPr>
          <w:rFonts w:cs="宋体" w:hint="eastAsia"/>
          <w:kern w:val="0"/>
          <w:szCs w:val="21"/>
        </w:rPr>
        <w:t>素质</w:t>
      </w:r>
      <w:r w:rsidRPr="00A75F16">
        <w:rPr>
          <w:rFonts w:cs="宋体" w:hint="eastAsia"/>
          <w:kern w:val="0"/>
          <w:szCs w:val="21"/>
        </w:rPr>
        <w:t>及综合素质</w:t>
      </w:r>
      <w:r>
        <w:rPr>
          <w:rFonts w:cs="宋体" w:hint="eastAsia"/>
          <w:kern w:val="0"/>
          <w:szCs w:val="21"/>
        </w:rPr>
        <w:t>等内容。</w:t>
      </w:r>
    </w:p>
    <w:p w:rsidR="003D362C" w:rsidRDefault="003D362C" w:rsidP="003D362C">
      <w:pPr>
        <w:spacing w:after="50"/>
        <w:ind w:firstLineChars="100" w:firstLine="210"/>
        <w:rPr>
          <w:rFonts w:cs="宋体" w:hint="eastAsia"/>
          <w:kern w:val="0"/>
          <w:szCs w:val="21"/>
        </w:rPr>
      </w:pP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2</w:t>
      </w:r>
      <w:r>
        <w:rPr>
          <w:rFonts w:cs="宋体" w:hint="eastAsia"/>
          <w:kern w:val="0"/>
          <w:szCs w:val="21"/>
        </w:rPr>
        <w:t>）面试成绩采用百分制。</w:t>
      </w:r>
      <w:r>
        <w:rPr>
          <w:rFonts w:ascii="宋体" w:hAnsi="宋体" w:hint="eastAsia"/>
        </w:rPr>
        <w:t>由</w:t>
      </w:r>
      <w:r>
        <w:rPr>
          <w:rFonts w:ascii="宋体" w:hAnsi="宋体"/>
        </w:rPr>
        <w:t>学院组成考核小组，</w:t>
      </w:r>
      <w:r>
        <w:rPr>
          <w:rFonts w:ascii="宋体" w:hAnsi="宋体" w:hint="eastAsia"/>
        </w:rPr>
        <w:t>小</w:t>
      </w:r>
      <w:r>
        <w:rPr>
          <w:rFonts w:ascii="宋体" w:hAnsi="宋体"/>
        </w:rPr>
        <w:t>组成员</w:t>
      </w:r>
      <w:r>
        <w:rPr>
          <w:rFonts w:ascii="宋体" w:hAnsi="宋体" w:hint="eastAsia"/>
        </w:rPr>
        <w:t>不</w:t>
      </w:r>
      <w:r>
        <w:rPr>
          <w:rFonts w:ascii="宋体" w:hAnsi="宋体"/>
        </w:rPr>
        <w:t>少于</w:t>
      </w:r>
      <w:r>
        <w:rPr>
          <w:rFonts w:ascii="宋体" w:hAnsi="宋体" w:hint="eastAsia"/>
        </w:rPr>
        <w:t>3人。</w:t>
      </w:r>
    </w:p>
    <w:p w:rsidR="003D362C" w:rsidRDefault="003D362C" w:rsidP="003D362C">
      <w:pPr>
        <w:spacing w:after="50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3、专业特长：</w:t>
      </w:r>
    </w:p>
    <w:p w:rsidR="003D362C" w:rsidRDefault="003D362C" w:rsidP="003D362C">
      <w:pPr>
        <w:spacing w:after="50"/>
        <w:ind w:firstLineChars="200" w:firstLine="420"/>
        <w:rPr>
          <w:rFonts w:cs="宋体" w:hint="eastAsia"/>
          <w:kern w:val="0"/>
          <w:szCs w:val="21"/>
        </w:rPr>
      </w:pPr>
      <w:r>
        <w:rPr>
          <w:rFonts w:ascii="宋体" w:hAnsi="宋体" w:hint="eastAsia"/>
        </w:rPr>
        <w:t>具有与转入专业相关的小发明、软件作品、</w:t>
      </w:r>
      <w:r>
        <w:t>专利</w:t>
      </w:r>
      <w:r>
        <w:rPr>
          <w:rFonts w:hint="eastAsia"/>
        </w:rPr>
        <w:t>、</w:t>
      </w:r>
      <w:r>
        <w:t>省级以上学科竞赛</w:t>
      </w:r>
      <w:r>
        <w:rPr>
          <w:rFonts w:hint="eastAsia"/>
        </w:rPr>
        <w:t>、</w:t>
      </w:r>
      <w:r>
        <w:t>学术性论文等</w:t>
      </w:r>
      <w:r>
        <w:rPr>
          <w:rFonts w:hint="eastAsia"/>
        </w:rPr>
        <w:t>成果，所有成果须以考生为第一作者，另须提供佐证材料。在面试时，接受考核小组质询，并由考核小组进行评分。</w:t>
      </w:r>
      <w:r>
        <w:rPr>
          <w:rFonts w:cs="宋体" w:hint="eastAsia"/>
          <w:kern w:val="0"/>
          <w:szCs w:val="21"/>
        </w:rPr>
        <w:t xml:space="preserve"> </w:t>
      </w:r>
      <w:r>
        <w:rPr>
          <w:rFonts w:cs="宋体"/>
          <w:kern w:val="0"/>
          <w:szCs w:val="21"/>
        </w:rPr>
        <w:t xml:space="preserve"> </w:t>
      </w:r>
    </w:p>
    <w:p w:rsidR="003D362C" w:rsidRPr="006C1A2A" w:rsidRDefault="006C1A2A" w:rsidP="006C1A2A">
      <w:pPr>
        <w:spacing w:beforeLines="50" w:before="156" w:after="50"/>
        <w:rPr>
          <w:rFonts w:ascii="宋体" w:hAnsi="宋体" w:hint="eastAsia"/>
          <w:b/>
        </w:rPr>
      </w:pPr>
      <w:r w:rsidRPr="006C1A2A">
        <w:rPr>
          <w:rFonts w:ascii="宋体" w:hAnsi="宋体" w:hint="eastAsia"/>
          <w:b/>
        </w:rPr>
        <w:t>三、</w:t>
      </w:r>
      <w:r w:rsidR="003D362C" w:rsidRPr="006C1A2A">
        <w:rPr>
          <w:rFonts w:ascii="宋体" w:hAnsi="宋体" w:hint="eastAsia"/>
          <w:b/>
        </w:rPr>
        <w:t>考核成绩及</w:t>
      </w:r>
      <w:r w:rsidR="003D362C" w:rsidRPr="006C1A2A">
        <w:rPr>
          <w:rFonts w:ascii="宋体" w:hAnsi="宋体"/>
          <w:b/>
        </w:rPr>
        <w:t>录取</w:t>
      </w:r>
    </w:p>
    <w:p w:rsidR="003D362C" w:rsidRDefault="003D362C" w:rsidP="003D362C">
      <w:pPr>
        <w:spacing w:after="50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1、总评成绩：笔试（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0%）+面试（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0%）+专业特长（10%）；</w:t>
      </w:r>
    </w:p>
    <w:p w:rsidR="003D362C" w:rsidRDefault="003D362C" w:rsidP="003D362C">
      <w:pPr>
        <w:spacing w:after="50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2、</w:t>
      </w:r>
      <w:r w:rsidRPr="00435546">
        <w:rPr>
          <w:rFonts w:ascii="宋体" w:hAnsi="宋体" w:hint="eastAsia"/>
          <w:color w:val="000000"/>
        </w:rPr>
        <w:t>按照</w:t>
      </w:r>
      <w:r>
        <w:rPr>
          <w:rFonts w:ascii="宋体" w:hAnsi="宋体" w:hint="eastAsia"/>
        </w:rPr>
        <w:t>总评成绩</w:t>
      </w:r>
      <w:r w:rsidRPr="00435546">
        <w:rPr>
          <w:rFonts w:ascii="宋体" w:hAnsi="宋体" w:hint="eastAsia"/>
          <w:color w:val="000000"/>
        </w:rPr>
        <w:t>由高到低排名，择优录取</w:t>
      </w:r>
      <w:r>
        <w:rPr>
          <w:rFonts w:ascii="宋体" w:hAnsi="宋体" w:hint="eastAsia"/>
          <w:color w:val="000000"/>
        </w:rPr>
        <w:t>；</w:t>
      </w:r>
      <w:r>
        <w:rPr>
          <w:rFonts w:cs="宋体" w:hint="eastAsia"/>
          <w:kern w:val="0"/>
          <w:szCs w:val="21"/>
        </w:rPr>
        <w:t>若面试</w:t>
      </w:r>
      <w:r>
        <w:rPr>
          <w:rFonts w:ascii="宋体" w:hAnsi="宋体"/>
        </w:rPr>
        <w:t>成绩低于</w:t>
      </w:r>
      <w:r>
        <w:rPr>
          <w:rFonts w:ascii="宋体" w:hAnsi="宋体" w:hint="eastAsia"/>
        </w:rPr>
        <w:t>60分</w:t>
      </w:r>
      <w:r>
        <w:rPr>
          <w:rFonts w:ascii="宋体" w:hAnsi="宋体"/>
        </w:rPr>
        <w:t>，则不予录取</w:t>
      </w:r>
      <w:r>
        <w:rPr>
          <w:rFonts w:ascii="宋体" w:hAnsi="宋体" w:hint="eastAsia"/>
        </w:rPr>
        <w:t>；</w:t>
      </w:r>
    </w:p>
    <w:p w:rsidR="00D90BC2" w:rsidRPr="006C1A2A" w:rsidRDefault="006C1A2A" w:rsidP="006C1A2A">
      <w:pPr>
        <w:spacing w:beforeLines="50" w:before="156" w:after="50"/>
        <w:rPr>
          <w:rFonts w:ascii="宋体" w:hAnsi="宋体"/>
          <w:b/>
        </w:rPr>
      </w:pPr>
      <w:r w:rsidRPr="006C1A2A">
        <w:rPr>
          <w:rFonts w:ascii="宋体" w:hAnsi="宋体" w:hint="eastAsia"/>
          <w:b/>
        </w:rPr>
        <w:t>四、</w:t>
      </w:r>
      <w:r w:rsidR="00D90BC2" w:rsidRPr="006C1A2A">
        <w:rPr>
          <w:rFonts w:ascii="宋体" w:hAnsi="宋体" w:hint="eastAsia"/>
          <w:b/>
        </w:rPr>
        <w:t>考试注意事项</w:t>
      </w:r>
    </w:p>
    <w:p w:rsidR="00D90BC2" w:rsidRDefault="00D90BC2">
      <w:pPr>
        <w:rPr>
          <w:b/>
        </w:rPr>
      </w:pPr>
      <w:r w:rsidRPr="00D90BC2">
        <w:rPr>
          <w:b/>
        </w:rPr>
        <w:t xml:space="preserve">  1</w:t>
      </w:r>
      <w:r w:rsidRPr="00D90BC2">
        <w:rPr>
          <w:rFonts w:hint="eastAsia"/>
          <w:b/>
        </w:rPr>
        <w:t>、考生须全程佩戴口罩，按监考老师指定位置就座</w:t>
      </w:r>
      <w:r w:rsidR="008474C3">
        <w:rPr>
          <w:rFonts w:hint="eastAsia"/>
          <w:b/>
        </w:rPr>
        <w:t>。</w:t>
      </w:r>
    </w:p>
    <w:p w:rsidR="00D90BC2" w:rsidRDefault="00D90BC2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2</w:t>
      </w:r>
      <w:r>
        <w:rPr>
          <w:rFonts w:hint="eastAsia"/>
          <w:b/>
        </w:rPr>
        <w:t>、须携带身份证、学生证参加考试。</w:t>
      </w:r>
    </w:p>
    <w:p w:rsidR="00D90BC2" w:rsidRPr="00D90BC2" w:rsidRDefault="00D90BC2" w:rsidP="00D90BC2">
      <w:pPr>
        <w:ind w:firstLineChars="100" w:firstLine="211"/>
        <w:rPr>
          <w:rFonts w:hint="eastAsia"/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、其它事项参照</w:t>
      </w:r>
      <w:r w:rsidRPr="00D90BC2">
        <w:rPr>
          <w:rFonts w:hint="eastAsia"/>
          <w:b/>
        </w:rPr>
        <w:t>《肇庆学院考试管理制度》执行。</w:t>
      </w:r>
    </w:p>
    <w:p w:rsidR="006E1B7F" w:rsidRDefault="00D90BC2" w:rsidP="00D90BC2">
      <w:pPr>
        <w:ind w:firstLineChars="100" w:firstLine="210"/>
      </w:pPr>
      <w:r>
        <w:rPr>
          <w:rFonts w:hint="eastAsia"/>
        </w:rPr>
        <w:t>注；</w:t>
      </w:r>
      <w:r w:rsidR="003D362C">
        <w:rPr>
          <w:rFonts w:hint="eastAsia"/>
        </w:rPr>
        <w:t>更多信息请参阅教务处发布的《</w:t>
      </w:r>
      <w:r w:rsidR="003D362C" w:rsidRPr="003D362C">
        <w:rPr>
          <w:rFonts w:hint="eastAsia"/>
        </w:rPr>
        <w:t>2021</w:t>
      </w:r>
      <w:r w:rsidR="003D362C" w:rsidRPr="003D362C">
        <w:rPr>
          <w:rFonts w:hint="eastAsia"/>
        </w:rPr>
        <w:t>年度转专业工作方案——</w:t>
      </w:r>
      <w:r w:rsidR="003D362C" w:rsidRPr="003D362C">
        <w:rPr>
          <w:rFonts w:hint="eastAsia"/>
        </w:rPr>
        <w:t>11</w:t>
      </w:r>
      <w:r w:rsidR="003D362C" w:rsidRPr="003D362C">
        <w:rPr>
          <w:rFonts w:hint="eastAsia"/>
        </w:rPr>
        <w:t>计算机科学与软件学院</w:t>
      </w:r>
      <w:r w:rsidR="003D362C">
        <w:rPr>
          <w:rFonts w:hint="eastAsia"/>
        </w:rPr>
        <w:t>》。</w:t>
      </w:r>
    </w:p>
    <w:p w:rsidR="00FD47B0" w:rsidRDefault="00FD47B0" w:rsidP="00FD47B0">
      <w:pPr>
        <w:ind w:firstLineChars="100" w:firstLine="210"/>
        <w:jc w:val="right"/>
      </w:pPr>
      <w:r>
        <w:rPr>
          <w:rFonts w:hint="eastAsia"/>
        </w:rPr>
        <w:t>计算机科学与软件学院、大数据学院</w:t>
      </w:r>
    </w:p>
    <w:p w:rsidR="00FD47B0" w:rsidRPr="003D362C" w:rsidRDefault="00FD47B0" w:rsidP="00FD47B0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sectPr w:rsidR="00FD47B0" w:rsidRPr="003D3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59" w:rsidRDefault="00150759" w:rsidP="003D362C">
      <w:r>
        <w:separator/>
      </w:r>
    </w:p>
  </w:endnote>
  <w:endnote w:type="continuationSeparator" w:id="0">
    <w:p w:rsidR="00150759" w:rsidRDefault="00150759" w:rsidP="003D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59" w:rsidRDefault="00150759" w:rsidP="003D362C">
      <w:r>
        <w:separator/>
      </w:r>
    </w:p>
  </w:footnote>
  <w:footnote w:type="continuationSeparator" w:id="0">
    <w:p w:rsidR="00150759" w:rsidRDefault="00150759" w:rsidP="003D3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CA"/>
    <w:rsid w:val="00150759"/>
    <w:rsid w:val="001A6ACA"/>
    <w:rsid w:val="003D362C"/>
    <w:rsid w:val="00442CF8"/>
    <w:rsid w:val="004C344A"/>
    <w:rsid w:val="006C1A2A"/>
    <w:rsid w:val="006E1B7F"/>
    <w:rsid w:val="008474C3"/>
    <w:rsid w:val="00B179D6"/>
    <w:rsid w:val="00BD76CA"/>
    <w:rsid w:val="00C6071E"/>
    <w:rsid w:val="00D90BC2"/>
    <w:rsid w:val="00E22243"/>
    <w:rsid w:val="00F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4CE1"/>
  <w15:chartTrackingRefBased/>
  <w15:docId w15:val="{60C9BF41-206F-4F4A-9BA3-4C45339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6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6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12</cp:revision>
  <dcterms:created xsi:type="dcterms:W3CDTF">2021-04-15T01:35:00Z</dcterms:created>
  <dcterms:modified xsi:type="dcterms:W3CDTF">2021-04-15T02:05:00Z</dcterms:modified>
</cp:coreProperties>
</file>